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9D5" w:rsidRDefault="008839D5">
      <w:pPr>
        <w:rPr>
          <w:b/>
        </w:rPr>
      </w:pPr>
      <w:r w:rsidRPr="008839D5">
        <w:rPr>
          <w:b/>
        </w:rPr>
        <w:t>(Not) Mile High Swing Controversy Areas</w:t>
      </w:r>
    </w:p>
    <w:p w:rsidR="008839D5" w:rsidRDefault="008839D5">
      <w:pPr>
        <w:rPr>
          <w:b/>
        </w:rPr>
      </w:pPr>
    </w:p>
    <w:p w:rsidR="008839D5" w:rsidRDefault="008839D5">
      <w:pPr>
        <w:rPr>
          <w:rFonts w:ascii="Calibri" w:hAnsi="Calibri" w:cs="Arial"/>
        </w:rPr>
      </w:pPr>
      <w:r w:rsidRPr="008839D5">
        <w:rPr>
          <w:rFonts w:ascii="Calibri" w:hAnsi="Calibri"/>
        </w:rPr>
        <w:t xml:space="preserve">Note: The following controversy areas are broad resolutions </w:t>
      </w:r>
      <w:r w:rsidRPr="008839D5">
        <w:rPr>
          <w:rFonts w:ascii="Calibri" w:hAnsi="Calibri" w:cs="Arial"/>
        </w:rPr>
        <w:t>with an agent, direction of action, and what the actor will be doing. Resolutions</w:t>
      </w:r>
      <w:r>
        <w:rPr>
          <w:rFonts w:ascii="Calibri" w:hAnsi="Calibri" w:cs="Arial"/>
        </w:rPr>
        <w:t xml:space="preserve"> for the 1</w:t>
      </w:r>
      <w:r w:rsidRPr="008839D5">
        <w:rPr>
          <w:rFonts w:ascii="Calibri" w:hAnsi="Calibri" w:cs="Arial"/>
          <w:vertAlign w:val="superscript"/>
        </w:rPr>
        <w:t>st</w:t>
      </w:r>
      <w:r>
        <w:rPr>
          <w:rFonts w:ascii="Calibri" w:hAnsi="Calibri" w:cs="Arial"/>
        </w:rPr>
        <w:t xml:space="preserve"> half of the tournament</w:t>
      </w:r>
      <w:r w:rsidRPr="008839D5">
        <w:rPr>
          <w:rFonts w:ascii="Calibri" w:hAnsi="Calibri" w:cs="Arial"/>
        </w:rPr>
        <w:t xml:space="preserve"> will be </w:t>
      </w:r>
      <w:r>
        <w:rPr>
          <w:rFonts w:ascii="Calibri" w:hAnsi="Calibri" w:cs="Arial"/>
        </w:rPr>
        <w:t xml:space="preserve">constructed </w:t>
      </w:r>
      <w:r w:rsidRPr="008839D5">
        <w:rPr>
          <w:rFonts w:ascii="Calibri" w:hAnsi="Calibri" w:cs="Arial"/>
        </w:rPr>
        <w:t>exclusively using the agent, direction of action and what the actor</w:t>
      </w:r>
      <w:r>
        <w:rPr>
          <w:rFonts w:ascii="Calibri" w:hAnsi="Calibri" w:cs="Arial"/>
        </w:rPr>
        <w:t xml:space="preserve"> will be doing as noted in the controversy a</w:t>
      </w:r>
      <w:r w:rsidRPr="008839D5">
        <w:rPr>
          <w:rFonts w:ascii="Calibri" w:hAnsi="Calibri" w:cs="Arial"/>
        </w:rPr>
        <w:t>reas.</w:t>
      </w:r>
      <w:r>
        <w:rPr>
          <w:rFonts w:ascii="Calibri" w:hAnsi="Calibri" w:cs="Arial"/>
        </w:rPr>
        <w:t xml:space="preserve"> Resolutions for the 2</w:t>
      </w:r>
      <w:r w:rsidRPr="008839D5">
        <w:rPr>
          <w:rFonts w:ascii="Calibri" w:hAnsi="Calibri" w:cs="Arial"/>
          <w:vertAlign w:val="superscript"/>
        </w:rPr>
        <w:t>nd</w:t>
      </w:r>
      <w:r>
        <w:rPr>
          <w:rFonts w:ascii="Calibri" w:hAnsi="Calibri" w:cs="Arial"/>
        </w:rPr>
        <w:t xml:space="preserve"> half of the tournament will not be drawn from controversy areas.</w:t>
      </w:r>
    </w:p>
    <w:p w:rsidR="008839D5" w:rsidRDefault="008839D5"/>
    <w:p w:rsidR="008D72C1" w:rsidRDefault="00AA7FBB">
      <w:r>
        <w:t>The United States Senate should ratify</w:t>
      </w:r>
      <w:r w:rsidR="00B314FA">
        <w:t>, without reservation,</w:t>
      </w:r>
      <w:r>
        <w:t xml:space="preserve"> a multilateral human rights treaty which has already been signed by the Executive.</w:t>
      </w:r>
    </w:p>
    <w:p w:rsidR="008D72C1" w:rsidRDefault="008D72C1"/>
    <w:p w:rsidR="00B314FA" w:rsidRDefault="00B314FA">
      <w:r>
        <w:t>The United States should make a substantial economic or political concession to Bolivia, Ecuador or Venezuela.</w:t>
      </w:r>
    </w:p>
    <w:p w:rsidR="00B314FA" w:rsidRDefault="00B314FA"/>
    <w:p w:rsidR="00B314FA" w:rsidRDefault="00B314FA">
      <w:r>
        <w:t xml:space="preserve">The United States Federal Government should increase its efforts to protect its </w:t>
      </w:r>
      <w:r w:rsidR="00163D89">
        <w:t>aquatic</w:t>
      </w:r>
      <w:r>
        <w:t xml:space="preserve"> biodiversity.</w:t>
      </w:r>
    </w:p>
    <w:p w:rsidR="00B314FA" w:rsidRDefault="00B314FA"/>
    <w:p w:rsidR="00B314FA" w:rsidRDefault="00B314FA">
      <w:r>
        <w:t>The United States Federal Government should increase the protection of the rights of juveniles convicted of a crime.</w:t>
      </w:r>
    </w:p>
    <w:p w:rsidR="00B314FA" w:rsidRDefault="00B314FA"/>
    <w:p w:rsidR="00B314FA" w:rsidRDefault="00B314FA">
      <w:r>
        <w:t xml:space="preserve">The United States Federal Government should implement a policy inspired by the ideas of Mari </w:t>
      </w:r>
      <w:proofErr w:type="gramStart"/>
      <w:r>
        <w:t>Matsuda.</w:t>
      </w:r>
      <w:proofErr w:type="gramEnd"/>
    </w:p>
    <w:p w:rsidR="00B314FA" w:rsidRDefault="00B314FA"/>
    <w:p w:rsidR="00B314FA" w:rsidRDefault="00B314FA"/>
    <w:p w:rsidR="00B314FA" w:rsidRDefault="00B314FA"/>
    <w:p w:rsidR="00B314FA" w:rsidRDefault="00B314FA"/>
    <w:p w:rsidR="00B314FA" w:rsidRDefault="00B314FA"/>
    <w:p w:rsidR="00B314FA" w:rsidRDefault="00B314FA"/>
    <w:p w:rsidR="00B314FA" w:rsidRDefault="00B314FA"/>
    <w:p w:rsidR="00B314FA" w:rsidRDefault="00B314FA"/>
    <w:p w:rsidR="00B314FA" w:rsidRDefault="00B314FA"/>
    <w:p w:rsidR="00B314FA" w:rsidRDefault="00B314FA"/>
    <w:p w:rsidR="008D72C1" w:rsidRDefault="008D72C1"/>
    <w:p w:rsidR="008D72C1" w:rsidRDefault="008D72C1"/>
    <w:p w:rsidR="008D72C1" w:rsidRDefault="008D72C1"/>
    <w:p w:rsidR="00A748E9" w:rsidRDefault="00A748E9"/>
    <w:p w:rsidR="00A748E9" w:rsidRDefault="00A748E9"/>
    <w:p w:rsidR="00A748E9" w:rsidRDefault="00A748E9"/>
    <w:p w:rsidR="00A748E9" w:rsidRDefault="00A748E9"/>
    <w:sectPr w:rsidR="00A748E9" w:rsidSect="00AB6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A7FBB"/>
    <w:rsid w:val="00163D89"/>
    <w:rsid w:val="001839D0"/>
    <w:rsid w:val="001D6F65"/>
    <w:rsid w:val="005744A2"/>
    <w:rsid w:val="00646696"/>
    <w:rsid w:val="006706E1"/>
    <w:rsid w:val="00696DB2"/>
    <w:rsid w:val="008839D5"/>
    <w:rsid w:val="008D72C1"/>
    <w:rsid w:val="00A748E9"/>
    <w:rsid w:val="00AA7FBB"/>
    <w:rsid w:val="00AB6991"/>
    <w:rsid w:val="00B31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Joe</cp:lastModifiedBy>
  <cp:revision>4</cp:revision>
  <dcterms:created xsi:type="dcterms:W3CDTF">2009-12-11T18:13:00Z</dcterms:created>
  <dcterms:modified xsi:type="dcterms:W3CDTF">2009-12-14T21:42:00Z</dcterms:modified>
</cp:coreProperties>
</file>